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247C">
      <w:r>
        <w:rPr>
          <w:noProof/>
        </w:rPr>
        <w:drawing>
          <wp:inline distT="0" distB="0" distL="0" distR="0">
            <wp:extent cx="5940425" cy="8371812"/>
            <wp:effectExtent l="19050" t="0" r="3175" b="0"/>
            <wp:docPr id="1" name="Рисунок 1" descr="C:\Users\161015\Desktop\положение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1015\Desktop\положение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7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47C" w:rsidRDefault="00BB247C"/>
    <w:p w:rsidR="00BB247C" w:rsidRDefault="00BB247C"/>
    <w:p w:rsidR="00BB247C" w:rsidRDefault="00BB247C"/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1.1. Родительский патруль муниципального бюджетного общеобразовательного учреждения  «</w:t>
      </w:r>
      <w:proofErr w:type="spellStart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Теряевская</w:t>
      </w:r>
      <w:proofErr w:type="spellEnd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школа» (далее - родительский патруль) является общественным органом, создаваемым на добровольной основе по инициативе общего собрания коллектива МБОУ «</w:t>
      </w:r>
      <w:proofErr w:type="spellStart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Теряевская</w:t>
      </w:r>
      <w:proofErr w:type="spellEnd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школа».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1.2. Родительский патруль создается в МБОУ «</w:t>
      </w:r>
      <w:proofErr w:type="spellStart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Теряевская</w:t>
      </w:r>
      <w:proofErr w:type="spellEnd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школа» (далее - Школа) из числа родителей (законных представителей), членов семей, дети которых обучаются в данной Школе, выразивших согласие на участие в работе родительского патруля.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1.3. Работу родительского патруля организует и координирует зам директора.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Родительский патруль организует свою работу во взаимодействии с педагогическим коллективом Школы, совет родителей Школы, общешкольным родительским собранием Школы, подразделениями по делам несовершеннолетних органов внутренних дел (далее - ПДН ОВД), муниципальной комиссией по делам несовершеннолетних и защите их прав (далее - </w:t>
      </w:r>
      <w:proofErr w:type="spellStart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КДНиЗП</w:t>
      </w:r>
      <w:proofErr w:type="spellEnd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Богородского</w:t>
      </w:r>
      <w:proofErr w:type="spellEnd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Нижегородской области.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1.5. Работа родительского патруля осуществляется в соответствии с действующим законодательством.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1.6. Администрация Школы содействует в организации работы родительского патруля.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2. ОСНОВНЫЕ ЗАДАЧИ РОДИТЕЛЬСКОГО ПАТРУЛЯ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Выявление </w:t>
      </w:r>
      <w:proofErr w:type="gramStart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, находящихся в трудной жизненной ситуации, а также не посещающих или систематически пропускающих по неуважительным причинам занятия в Школе.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2.2. Предупреждение безнадзорности несовершеннолетних.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2.3. Осуществление контроля соблюдения правопорядка на территориях, определенных для патрулирования.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3. ОРГАНИЗАЦИЯ РАБОТЫ РОДИТЕЛЬСКОГО ПАТРУЛЯ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3.1. Решение о создании родительского патруля, его составе, времени проведения рейдов, их периодичности, закрепленные территории, а также положения о нем принимается на управляющем совете Школы по согласованию с директором Школы.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3.2. Персональный состав родительского патруля утверждается директором Школы.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3.3. Родительский патруль осуществляет патрулирование закрепленной территории, мест проведения массовых </w:t>
      </w:r>
      <w:proofErr w:type="gramStart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</w:t>
      </w:r>
      <w:proofErr w:type="gramEnd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участием обучающихся Школы, посещение обучающихся на дому.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3.4. Информацию об итогах патрулирования руководитель патруля представляет директору Школы.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3.5. Результаты работы родительского патруля периодически доводятся до сведения родителей (законных представителей) на классных и общешкольных родительских собраниях.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4. ПРАВА РОДИТЕЛЬСКОГО ПАТРУЛЯ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4.1. Содействовать органам и учреждениям системы профилактики безнадзорности и правонарушений несовершеннолетних в выявлении причин, способствующих совершению несовершеннолетними антиобщественных действий и правонарушений.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Проводить беседы с несовершеннолетними, допускающими употребление спиртных напитков, наркотических средств и </w:t>
      </w:r>
      <w:proofErr w:type="spellStart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психоактивных</w:t>
      </w:r>
      <w:proofErr w:type="spellEnd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веществ.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4.3. Выявлять несовершеннолетних, склонных к правонарушениям и бродяжничеству.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4.4. Выявлять родителей (законных представителей), оказывающих своим поведением отрицательное влияние на несовершеннолетних, и вносить соответствующие предложения в уполномоченные органы о принятии в отношении них мер.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5. ОБЯЗАННОСТИ РОДИТЕЛЬСКОГО ПАТРУЛЯ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5.1. Осуществлять патрулирование на закрепленной территории в соответствии с графиком, а также при проведении массовых мероприятий с участием обучающихся.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5.2. Сообщать в дежурную часть органов внутренних дел ставшие известными факты и сведения о подготавливаемых и совершаемых преступлениях, правонарушениях несовершеннолетних, о фактах насилия в семье (физического, психологического, сексуального).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 Посещать по месту жительства несовершеннолетних, состоящих на </w:t>
      </w:r>
      <w:proofErr w:type="spellStart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внутришкольном</w:t>
      </w:r>
      <w:proofErr w:type="spellEnd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учете, детей и семьи из группы "социального риска".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По результатам проведенного рейда информировать </w:t>
      </w:r>
      <w:proofErr w:type="spellStart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КДНиЗП</w:t>
      </w:r>
      <w:proofErr w:type="spellEnd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Богородского</w:t>
      </w:r>
      <w:proofErr w:type="spellEnd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Нижегородской области о выявленных детях и семьях, находящихся в социально опасном положении.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6. ДОКУМЕНТАЦИЯ РОДИТЕЛЬСКОГО ПАТРУЛЯ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6.1. Проведение выездов родительского патруля осуществляется в соответствии с графиком проведения рейдов.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6.2. Информация о проведенных выездах родительского патруля отражается в журнале учета рейдов, проведенных родительским патрулем (указываются N </w:t>
      </w:r>
      <w:proofErr w:type="spellStart"/>
      <w:proofErr w:type="gramStart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proofErr w:type="spellStart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spellEnd"/>
      <w:r w:rsidRPr="00BB247C">
        <w:rPr>
          <w:rFonts w:ascii="Times New Roman" w:eastAsia="Calibri" w:hAnsi="Times New Roman" w:cs="Times New Roman"/>
          <w:sz w:val="28"/>
          <w:szCs w:val="28"/>
          <w:lang w:eastAsia="en-US"/>
        </w:rPr>
        <w:t>, дата и время проведения, объект проведения рейда, Ф.И.О. участников рейда, результаты проведения рейда).</w:t>
      </w: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47C" w:rsidRPr="00BB247C" w:rsidRDefault="00BB247C" w:rsidP="00BB2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47C" w:rsidRPr="00BB247C" w:rsidRDefault="00BB247C" w:rsidP="00BB24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                                                  </w:t>
      </w:r>
      <w:r w:rsidRPr="00BB24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ПРИНЯТО</w:t>
      </w:r>
    </w:p>
    <w:p w:rsidR="00BB247C" w:rsidRPr="00BB247C" w:rsidRDefault="00BB247C" w:rsidP="00BB24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 учетом мнения</w:t>
      </w:r>
    </w:p>
    <w:p w:rsidR="00BB247C" w:rsidRPr="00BB247C" w:rsidRDefault="00BB247C" w:rsidP="00BB24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совета родителей</w:t>
      </w:r>
    </w:p>
    <w:p w:rsidR="00BB247C" w:rsidRPr="00BB247C" w:rsidRDefault="00BB247C" w:rsidP="00BB24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Протокол</w:t>
      </w:r>
    </w:p>
    <w:p w:rsidR="00BB247C" w:rsidRPr="00BB247C" w:rsidRDefault="00BB247C" w:rsidP="00BB24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4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от 15.07.2015  № 1</w:t>
      </w:r>
    </w:p>
    <w:p w:rsidR="00BB247C" w:rsidRDefault="00BB247C"/>
    <w:sectPr w:rsidR="00BB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47C"/>
    <w:rsid w:val="00BB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3678</Characters>
  <Application>Microsoft Office Word</Application>
  <DocSecurity>0</DocSecurity>
  <Lines>30</Lines>
  <Paragraphs>8</Paragraphs>
  <ScaleCrop>false</ScaleCrop>
  <Company>Теряевская Школа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2016-12-01T12:02:00Z</dcterms:created>
  <dcterms:modified xsi:type="dcterms:W3CDTF">2016-12-01T12:05:00Z</dcterms:modified>
</cp:coreProperties>
</file>